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XSpec="center" w:tblpY="3871"/>
        <w:tblW w:w="0" w:type="auto"/>
        <w:tblLook w:val="04A0" w:firstRow="1" w:lastRow="0" w:firstColumn="1" w:lastColumn="0" w:noHBand="0" w:noVBand="1"/>
      </w:tblPr>
      <w:tblGrid>
        <w:gridCol w:w="704"/>
        <w:gridCol w:w="2300"/>
        <w:gridCol w:w="1869"/>
        <w:gridCol w:w="1869"/>
      </w:tblGrid>
      <w:tr w:rsidR="00E273EE" w14:paraId="1ADD1B5D" w14:textId="77777777" w:rsidTr="00B450D4">
        <w:trPr>
          <w:trHeight w:val="559"/>
        </w:trPr>
        <w:tc>
          <w:tcPr>
            <w:tcW w:w="704" w:type="dxa"/>
          </w:tcPr>
          <w:p w14:paraId="645063ED" w14:textId="45CBB550" w:rsidR="00E273EE" w:rsidRPr="00BF67D3" w:rsidRDefault="00E273EE" w:rsidP="00B450D4">
            <w:pPr>
              <w:jc w:val="center"/>
              <w:rPr>
                <w:lang w:val="hy-AM"/>
              </w:rPr>
            </w:pPr>
          </w:p>
        </w:tc>
        <w:tc>
          <w:tcPr>
            <w:tcW w:w="2300" w:type="dxa"/>
          </w:tcPr>
          <w:p w14:paraId="7B16621F" w14:textId="52943851" w:rsidR="00E273EE" w:rsidRPr="00BF67D3" w:rsidRDefault="00E273EE" w:rsidP="00B450D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անվանումը</w:t>
            </w:r>
          </w:p>
        </w:tc>
        <w:tc>
          <w:tcPr>
            <w:tcW w:w="1869" w:type="dxa"/>
          </w:tcPr>
          <w:p w14:paraId="24BF361A" w14:textId="03F71162" w:rsidR="00E273EE" w:rsidRPr="00BF67D3" w:rsidRDefault="00E273EE" w:rsidP="00B450D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Գումարի չափը/հազ․/</w:t>
            </w:r>
          </w:p>
        </w:tc>
        <w:tc>
          <w:tcPr>
            <w:tcW w:w="1869" w:type="dxa"/>
          </w:tcPr>
          <w:p w14:paraId="568B3A38" w14:textId="1AF50070" w:rsidR="00E273EE" w:rsidRPr="00BF67D3" w:rsidRDefault="00E273EE" w:rsidP="00B450D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քանակը</w:t>
            </w:r>
          </w:p>
        </w:tc>
      </w:tr>
      <w:tr w:rsidR="00E273EE" w:rsidRPr="00B63ACF" w14:paraId="2DF2EDF4" w14:textId="77777777" w:rsidTr="00B450D4">
        <w:trPr>
          <w:trHeight w:val="1149"/>
        </w:trPr>
        <w:tc>
          <w:tcPr>
            <w:tcW w:w="704" w:type="dxa"/>
          </w:tcPr>
          <w:p w14:paraId="2F6F7722" w14:textId="32F7914F" w:rsidR="00E273EE" w:rsidRPr="00BF67D3" w:rsidRDefault="00E273EE" w:rsidP="00B450D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2300" w:type="dxa"/>
          </w:tcPr>
          <w:p w14:paraId="623A1D9B" w14:textId="5D6C5A9D" w:rsidR="00E273EE" w:rsidRPr="00B450D4" w:rsidRDefault="008114BE" w:rsidP="00B450D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Արև էլեկտրական ավտոբուս</w:t>
            </w:r>
            <w:r w:rsidR="00B450D4" w:rsidRPr="00B450D4">
              <w:rPr>
                <w:lang w:val="hy-AM"/>
              </w:rPr>
              <w:t xml:space="preserve"> (MODEL 6709G7EV)</w:t>
            </w:r>
          </w:p>
        </w:tc>
        <w:tc>
          <w:tcPr>
            <w:tcW w:w="1869" w:type="dxa"/>
          </w:tcPr>
          <w:p w14:paraId="6A8E9D5F" w14:textId="58744E33" w:rsidR="00E273EE" w:rsidRPr="00B63ACF" w:rsidRDefault="008114BE" w:rsidP="00B450D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308325,0</w:t>
            </w:r>
          </w:p>
        </w:tc>
        <w:tc>
          <w:tcPr>
            <w:tcW w:w="1869" w:type="dxa"/>
          </w:tcPr>
          <w:p w14:paraId="7C382C16" w14:textId="7E983248" w:rsidR="00E273EE" w:rsidRPr="00B63ACF" w:rsidRDefault="008114BE" w:rsidP="00B450D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5</w:t>
            </w:r>
          </w:p>
        </w:tc>
      </w:tr>
      <w:tr w:rsidR="008114BE" w:rsidRPr="008114BE" w14:paraId="61C505A8" w14:textId="77777777" w:rsidTr="00B450D4">
        <w:trPr>
          <w:trHeight w:val="1236"/>
        </w:trPr>
        <w:tc>
          <w:tcPr>
            <w:tcW w:w="704" w:type="dxa"/>
          </w:tcPr>
          <w:p w14:paraId="5B9F6AD4" w14:textId="0AE40BD5" w:rsidR="008114BE" w:rsidRPr="00B63ACF" w:rsidRDefault="008114BE" w:rsidP="00B450D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  <w:tc>
          <w:tcPr>
            <w:tcW w:w="2300" w:type="dxa"/>
          </w:tcPr>
          <w:p w14:paraId="0DD221E8" w14:textId="071DFF8C" w:rsidR="008114BE" w:rsidRPr="008114BE" w:rsidRDefault="008114BE" w:rsidP="00B450D4">
            <w:pPr>
              <w:jc w:val="center"/>
              <w:rPr>
                <w:lang w:val="en-US"/>
              </w:rPr>
            </w:pPr>
            <w:r>
              <w:rPr>
                <w:lang w:val="hy-AM"/>
              </w:rPr>
              <w:t>Լիցքավորման կայաններ (</w:t>
            </w:r>
            <w:r>
              <w:rPr>
                <w:lang w:val="en-US"/>
              </w:rPr>
              <w:t>ASEVC3120-120KW DC FAST CHARGING SYSTEMS</w:t>
            </w:r>
            <w:r>
              <w:rPr>
                <w:lang w:val="en-US"/>
              </w:rPr>
              <w:t>)</w:t>
            </w:r>
          </w:p>
        </w:tc>
        <w:tc>
          <w:tcPr>
            <w:tcW w:w="1869" w:type="dxa"/>
          </w:tcPr>
          <w:p w14:paraId="516B816B" w14:textId="356F4096" w:rsidR="008114BE" w:rsidRPr="008114BE" w:rsidRDefault="00B450D4" w:rsidP="00B450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28772.0</w:t>
            </w:r>
          </w:p>
        </w:tc>
        <w:tc>
          <w:tcPr>
            <w:tcW w:w="1869" w:type="dxa"/>
          </w:tcPr>
          <w:p w14:paraId="2450D24B" w14:textId="080D9323" w:rsidR="008114BE" w:rsidRPr="00B450D4" w:rsidRDefault="00B450D4" w:rsidP="00B450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450D4" w:rsidRPr="00B450D4" w14:paraId="30DC639E" w14:textId="77777777" w:rsidTr="00B450D4">
        <w:tc>
          <w:tcPr>
            <w:tcW w:w="704" w:type="dxa"/>
          </w:tcPr>
          <w:p w14:paraId="5E76DC70" w14:textId="4BBC5613" w:rsidR="00B450D4" w:rsidRPr="00B450D4" w:rsidRDefault="00B450D4" w:rsidP="00B450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300" w:type="dxa"/>
          </w:tcPr>
          <w:p w14:paraId="10F3AFCC" w14:textId="6079725A" w:rsidR="00B450D4" w:rsidRPr="00B63ACF" w:rsidRDefault="00B450D4" w:rsidP="00B450D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Լիցքավորման կայան (</w:t>
            </w:r>
            <w:r>
              <w:rPr>
                <w:lang w:val="en-US"/>
              </w:rPr>
              <w:t>160 KW DC</w:t>
            </w:r>
            <w:r>
              <w:rPr>
                <w:lang w:val="en-US"/>
              </w:rPr>
              <w:t xml:space="preserve"> FAST CHARGING SYSTEMS)</w:t>
            </w:r>
          </w:p>
        </w:tc>
        <w:tc>
          <w:tcPr>
            <w:tcW w:w="1869" w:type="dxa"/>
          </w:tcPr>
          <w:p w14:paraId="6FABE94B" w14:textId="52345D3A" w:rsidR="00B450D4" w:rsidRPr="00B450D4" w:rsidRDefault="00B450D4" w:rsidP="00B450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19110.2</w:t>
            </w:r>
          </w:p>
        </w:tc>
        <w:tc>
          <w:tcPr>
            <w:tcW w:w="1869" w:type="dxa"/>
          </w:tcPr>
          <w:p w14:paraId="3121C753" w14:textId="69BE7477" w:rsidR="00B450D4" w:rsidRPr="00B450D4" w:rsidRDefault="00B450D4" w:rsidP="00B450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08F1937F" w14:textId="668046B9" w:rsidR="008445C5" w:rsidRPr="008C3711" w:rsidRDefault="008C3711" w:rsidP="00C45ECF">
      <w:pPr>
        <w:spacing w:line="240" w:lineRule="auto"/>
        <w:ind w:left="5664"/>
        <w:jc w:val="center"/>
        <w:rPr>
          <w:rFonts w:ascii="GHEA Grapalat" w:hAnsi="GHEA Grapalat"/>
          <w:sz w:val="20"/>
          <w:szCs w:val="20"/>
          <w:lang w:val="hy-AM"/>
        </w:rPr>
      </w:pPr>
      <w:r w:rsidRPr="008C3711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</w:t>
      </w:r>
      <w:r w:rsidRPr="008C3711">
        <w:rPr>
          <w:rFonts w:ascii="GHEA Grapalat" w:hAnsi="GHEA Grapalat"/>
          <w:sz w:val="20"/>
          <w:szCs w:val="20"/>
          <w:lang w:val="hy-AM"/>
        </w:rPr>
        <w:t>Հավելված թիվ 1</w:t>
      </w:r>
    </w:p>
    <w:p w14:paraId="03D4A496" w14:textId="77777777" w:rsidR="008C3711" w:rsidRDefault="008C3711" w:rsidP="00C45ECF">
      <w:pPr>
        <w:spacing w:line="240" w:lineRule="auto"/>
        <w:rPr>
          <w:rFonts w:ascii="GHEA Grapalat" w:hAnsi="GHEA Grapalat"/>
          <w:sz w:val="20"/>
          <w:szCs w:val="20"/>
          <w:u w:val="single"/>
          <w:lang w:val="hy-AM"/>
        </w:rPr>
      </w:pPr>
      <w:r w:rsidRPr="008C3711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Pr="008C3711">
        <w:rPr>
          <w:rFonts w:ascii="GHEA Grapalat" w:hAnsi="GHEA Grapalat" w:cs="Sylfaen"/>
          <w:sz w:val="20"/>
          <w:szCs w:val="20"/>
          <w:lang w:val="hy-AM"/>
        </w:rPr>
        <w:t xml:space="preserve"> Վանաձոր համայնքի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ավագանու </w:t>
      </w:r>
      <w:r w:rsidRPr="008C371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C3711">
        <w:rPr>
          <w:rFonts w:ascii="GHEA Grapalat" w:hAnsi="GHEA Grapalat"/>
          <w:sz w:val="20"/>
          <w:szCs w:val="20"/>
          <w:u w:val="single"/>
          <w:lang w:val="hy-AM"/>
        </w:rPr>
        <w:t xml:space="preserve">         </w:t>
      </w:r>
      <w:r>
        <w:rPr>
          <w:rFonts w:ascii="GHEA Grapalat" w:hAnsi="GHEA Grapalat"/>
          <w:sz w:val="20"/>
          <w:szCs w:val="20"/>
          <w:u w:val="single"/>
          <w:lang w:val="hy-AM"/>
        </w:rPr>
        <w:t xml:space="preserve">   </w:t>
      </w:r>
    </w:p>
    <w:p w14:paraId="378747F8" w14:textId="77777777" w:rsidR="008C3711" w:rsidRDefault="008C3711" w:rsidP="00C45ECF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  <w:r w:rsidRPr="008C3711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</w:t>
      </w:r>
      <w:r w:rsidRPr="008C3711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</w:t>
      </w:r>
      <w:r w:rsidRPr="008C3711">
        <w:rPr>
          <w:rFonts w:ascii="GHEA Grapalat" w:hAnsi="GHEA Grapalat"/>
          <w:sz w:val="20"/>
          <w:szCs w:val="20"/>
          <w:u w:val="single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u w:val="single"/>
          <w:lang w:val="hy-AM"/>
        </w:rPr>
        <w:t>«      »</w:t>
      </w:r>
      <w:r w:rsidRPr="008C3711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</w:t>
      </w:r>
      <w:r w:rsidRPr="008C3711">
        <w:rPr>
          <w:rFonts w:ascii="GHEA Grapalat" w:hAnsi="GHEA Grapalat"/>
          <w:sz w:val="20"/>
          <w:szCs w:val="20"/>
          <w:lang w:val="hy-AM"/>
        </w:rPr>
        <w:t xml:space="preserve"> 2024</w:t>
      </w:r>
      <w:r w:rsidRPr="008C3711">
        <w:rPr>
          <w:rFonts w:ascii="GHEA Grapalat" w:hAnsi="GHEA Grapalat" w:cs="Sylfaen"/>
          <w:sz w:val="20"/>
          <w:szCs w:val="20"/>
          <w:lang w:val="hy-AM"/>
        </w:rPr>
        <w:t>թ</w:t>
      </w:r>
    </w:p>
    <w:p w14:paraId="1F6C1988" w14:textId="77777777" w:rsidR="00C45ECF" w:rsidRDefault="00C45ECF" w:rsidP="00C45ECF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  <w:r w:rsidRPr="00C45ECF">
        <w:rPr>
          <w:rFonts w:ascii="GHEA Grapalat" w:hAnsi="GHEA Grapalat"/>
          <w:sz w:val="20"/>
          <w:szCs w:val="20"/>
          <w:lang w:val="hy-AM"/>
        </w:rPr>
        <w:tab/>
      </w:r>
      <w:r w:rsidRPr="00C45ECF">
        <w:rPr>
          <w:rFonts w:ascii="GHEA Grapalat" w:hAnsi="GHEA Grapalat"/>
          <w:sz w:val="20"/>
          <w:szCs w:val="20"/>
          <w:lang w:val="hy-AM"/>
        </w:rPr>
        <w:tab/>
      </w:r>
      <w:r w:rsidRPr="00C45ECF">
        <w:rPr>
          <w:rFonts w:ascii="GHEA Grapalat" w:hAnsi="GHEA Grapalat"/>
          <w:sz w:val="20"/>
          <w:szCs w:val="20"/>
          <w:lang w:val="hy-AM"/>
        </w:rPr>
        <w:tab/>
      </w:r>
      <w:r w:rsidRPr="00C45ECF">
        <w:rPr>
          <w:rFonts w:ascii="GHEA Grapalat" w:hAnsi="GHEA Grapalat"/>
          <w:sz w:val="20"/>
          <w:szCs w:val="20"/>
          <w:lang w:val="hy-AM"/>
        </w:rPr>
        <w:tab/>
      </w:r>
      <w:r w:rsidRPr="00C45ECF">
        <w:rPr>
          <w:rFonts w:ascii="GHEA Grapalat" w:hAnsi="GHEA Grapalat"/>
          <w:sz w:val="20"/>
          <w:szCs w:val="20"/>
          <w:lang w:val="hy-AM"/>
        </w:rPr>
        <w:tab/>
      </w:r>
      <w:r w:rsidRPr="00C45ECF">
        <w:rPr>
          <w:rFonts w:ascii="GHEA Grapalat" w:hAnsi="GHEA Grapalat"/>
          <w:sz w:val="20"/>
          <w:szCs w:val="20"/>
          <w:lang w:val="hy-AM"/>
        </w:rPr>
        <w:tab/>
      </w:r>
      <w:r w:rsidRPr="00C45ECF">
        <w:rPr>
          <w:rFonts w:ascii="GHEA Grapalat" w:hAnsi="GHEA Grapalat"/>
          <w:sz w:val="20"/>
          <w:szCs w:val="20"/>
          <w:lang w:val="hy-AM"/>
        </w:rPr>
        <w:tab/>
      </w:r>
      <w:r w:rsidRPr="00C45ECF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 xml:space="preserve">      թիվ ————— որոշման</w:t>
      </w:r>
      <w:r w:rsidRPr="00C45ECF">
        <w:rPr>
          <w:rFonts w:ascii="GHEA Grapalat" w:hAnsi="GHEA Grapalat"/>
          <w:sz w:val="20"/>
          <w:szCs w:val="20"/>
          <w:lang w:val="hy-AM"/>
        </w:rPr>
        <w:tab/>
      </w:r>
      <w:r w:rsidR="008C3711" w:rsidRPr="00C45EC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1C74609" w14:textId="77777777" w:rsidR="00C45ECF" w:rsidRDefault="00C45ECF" w:rsidP="00C45ECF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14:paraId="7011212B" w14:textId="78A85516" w:rsidR="008C3711" w:rsidRPr="00C45ECF" w:rsidRDefault="00C45ECF" w:rsidP="00B450D4">
      <w:pPr>
        <w:spacing w:line="240" w:lineRule="auto"/>
        <w:jc w:val="center"/>
        <w:rPr>
          <w:rFonts w:ascii="GHEA Grapalat" w:hAnsi="GHEA Grapalat"/>
          <w:lang w:val="hy-AM"/>
        </w:rPr>
      </w:pPr>
      <w:r w:rsidRPr="00C45ECF">
        <w:rPr>
          <w:rFonts w:ascii="GHEA Grapalat" w:hAnsi="GHEA Grapalat"/>
          <w:lang w:val="hy-AM"/>
        </w:rPr>
        <w:t xml:space="preserve">Գյումրու համայնքապետարանին </w:t>
      </w:r>
      <w:r>
        <w:rPr>
          <w:rFonts w:ascii="GHEA Grapalat" w:hAnsi="GHEA Grapalat"/>
          <w:lang w:val="hy-AM"/>
        </w:rPr>
        <w:t>գույք նվիրաբերելու ցանկ</w:t>
      </w:r>
    </w:p>
    <w:p w14:paraId="64561F40" w14:textId="56F9B6A3" w:rsidR="00C45ECF" w:rsidRPr="00C45ECF" w:rsidRDefault="00C45ECF" w:rsidP="00B450D4">
      <w:pPr>
        <w:jc w:val="center"/>
        <w:rPr>
          <w:lang w:val="hy-AM"/>
        </w:rPr>
      </w:pPr>
    </w:p>
    <w:p w14:paraId="44E063A1" w14:textId="6F5AFE36" w:rsidR="00C45ECF" w:rsidRPr="00C45ECF" w:rsidRDefault="00C45ECF" w:rsidP="00B450D4">
      <w:pPr>
        <w:jc w:val="center"/>
        <w:rPr>
          <w:lang w:val="hy-AM"/>
        </w:rPr>
      </w:pPr>
    </w:p>
    <w:p w14:paraId="10D75EF2" w14:textId="3162312C" w:rsidR="00C45ECF" w:rsidRPr="00C45ECF" w:rsidRDefault="00C45ECF" w:rsidP="00B450D4">
      <w:pPr>
        <w:jc w:val="center"/>
        <w:rPr>
          <w:lang w:val="hy-AM"/>
        </w:rPr>
      </w:pPr>
    </w:p>
    <w:p w14:paraId="1F0534DC" w14:textId="25C9A787" w:rsidR="00C45ECF" w:rsidRPr="00C45ECF" w:rsidRDefault="00C45ECF" w:rsidP="00B450D4">
      <w:pPr>
        <w:jc w:val="center"/>
        <w:rPr>
          <w:lang w:val="hy-AM"/>
        </w:rPr>
      </w:pPr>
    </w:p>
    <w:p w14:paraId="442CA415" w14:textId="7F9FA2C0" w:rsidR="00C45ECF" w:rsidRPr="00C45ECF" w:rsidRDefault="00C45ECF" w:rsidP="00B450D4">
      <w:pPr>
        <w:jc w:val="center"/>
        <w:rPr>
          <w:lang w:val="hy-AM"/>
        </w:rPr>
      </w:pPr>
    </w:p>
    <w:p w14:paraId="2A3399E3" w14:textId="18A34FF1" w:rsidR="00C45ECF" w:rsidRPr="00C45ECF" w:rsidRDefault="00C45ECF" w:rsidP="00B450D4">
      <w:pPr>
        <w:jc w:val="center"/>
        <w:rPr>
          <w:lang w:val="hy-AM"/>
        </w:rPr>
      </w:pPr>
    </w:p>
    <w:p w14:paraId="4C3E860D" w14:textId="15A96EBA" w:rsidR="00C45ECF" w:rsidRPr="00C45ECF" w:rsidRDefault="00C45ECF" w:rsidP="00C45ECF">
      <w:pPr>
        <w:rPr>
          <w:lang w:val="hy-AM"/>
        </w:rPr>
      </w:pPr>
    </w:p>
    <w:p w14:paraId="20098C6C" w14:textId="295CBD37" w:rsidR="00C45ECF" w:rsidRPr="00C45ECF" w:rsidRDefault="00C45ECF" w:rsidP="00C45ECF">
      <w:pPr>
        <w:rPr>
          <w:lang w:val="hy-AM"/>
        </w:rPr>
      </w:pPr>
    </w:p>
    <w:p w14:paraId="65D3A060" w14:textId="02BC61F7" w:rsidR="00C45ECF" w:rsidRPr="00C45ECF" w:rsidRDefault="00C45ECF" w:rsidP="00C45ECF">
      <w:pPr>
        <w:rPr>
          <w:lang w:val="hy-AM"/>
        </w:rPr>
      </w:pPr>
    </w:p>
    <w:p w14:paraId="1006E11A" w14:textId="72F667E7" w:rsidR="00C45ECF" w:rsidRPr="00C45ECF" w:rsidRDefault="00C45ECF" w:rsidP="00C45ECF">
      <w:pPr>
        <w:rPr>
          <w:lang w:val="hy-AM"/>
        </w:rPr>
      </w:pPr>
    </w:p>
    <w:p w14:paraId="71FD085E" w14:textId="1336FD4E" w:rsidR="00C45ECF" w:rsidRPr="00C45ECF" w:rsidRDefault="00C45ECF" w:rsidP="00C45ECF">
      <w:pPr>
        <w:rPr>
          <w:lang w:val="hy-AM"/>
        </w:rPr>
      </w:pPr>
    </w:p>
    <w:p w14:paraId="3FA05641" w14:textId="0519C8F1" w:rsidR="00C45ECF" w:rsidRPr="00C45ECF" w:rsidRDefault="00C45ECF" w:rsidP="00C45ECF">
      <w:pPr>
        <w:rPr>
          <w:lang w:val="hy-AM"/>
        </w:rPr>
      </w:pPr>
    </w:p>
    <w:p w14:paraId="493E8A69" w14:textId="7F50B535" w:rsidR="00C45ECF" w:rsidRPr="00C45ECF" w:rsidRDefault="00C45ECF" w:rsidP="00C45ECF">
      <w:pPr>
        <w:rPr>
          <w:lang w:val="hy-AM"/>
        </w:rPr>
      </w:pPr>
    </w:p>
    <w:p w14:paraId="5644B501" w14:textId="24E0BFDB" w:rsidR="00C45ECF" w:rsidRPr="00C45ECF" w:rsidRDefault="00C45ECF" w:rsidP="00C45ECF">
      <w:pPr>
        <w:rPr>
          <w:lang w:val="hy-AM"/>
        </w:rPr>
      </w:pPr>
    </w:p>
    <w:p w14:paraId="5D2CFBE4" w14:textId="21C830AC" w:rsidR="00C45ECF" w:rsidRPr="00C45ECF" w:rsidRDefault="00C45ECF" w:rsidP="00C45ECF">
      <w:pPr>
        <w:rPr>
          <w:lang w:val="hy-AM"/>
        </w:rPr>
      </w:pPr>
    </w:p>
    <w:p w14:paraId="17FFFDF8" w14:textId="52BED182" w:rsidR="00C45ECF" w:rsidRPr="00C45ECF" w:rsidRDefault="00C45ECF" w:rsidP="00C45ECF">
      <w:pPr>
        <w:rPr>
          <w:lang w:val="hy-AM"/>
        </w:rPr>
      </w:pPr>
    </w:p>
    <w:p w14:paraId="7D784DD3" w14:textId="0B4EA38C" w:rsidR="00C45ECF" w:rsidRPr="00C45ECF" w:rsidRDefault="00C45ECF" w:rsidP="00C45ECF">
      <w:pPr>
        <w:rPr>
          <w:lang w:val="hy-AM"/>
        </w:rPr>
      </w:pPr>
    </w:p>
    <w:p w14:paraId="62E4EA21" w14:textId="02F6DDA4" w:rsidR="00C45ECF" w:rsidRPr="00C45ECF" w:rsidRDefault="00C45ECF" w:rsidP="00C45ECF">
      <w:pPr>
        <w:rPr>
          <w:lang w:val="hy-AM"/>
        </w:rPr>
      </w:pPr>
    </w:p>
    <w:p w14:paraId="53A19466" w14:textId="78C6F342" w:rsidR="00C45ECF" w:rsidRPr="00C45ECF" w:rsidRDefault="00C45ECF" w:rsidP="00C45ECF">
      <w:pPr>
        <w:rPr>
          <w:lang w:val="hy-AM"/>
        </w:rPr>
      </w:pPr>
    </w:p>
    <w:p w14:paraId="036F1288" w14:textId="5726A014" w:rsidR="00C45ECF" w:rsidRPr="00C45ECF" w:rsidRDefault="00C45ECF" w:rsidP="00C45ECF">
      <w:pPr>
        <w:rPr>
          <w:lang w:val="hy-AM"/>
        </w:rPr>
      </w:pPr>
    </w:p>
    <w:p w14:paraId="3257A0CA" w14:textId="66C0388D" w:rsidR="00C45ECF" w:rsidRDefault="00C45ECF" w:rsidP="00C45ECF">
      <w:pPr>
        <w:rPr>
          <w:lang w:val="hy-AM"/>
        </w:rPr>
      </w:pPr>
    </w:p>
    <w:p w14:paraId="26F80F25" w14:textId="0929B6C0" w:rsidR="00C45ECF" w:rsidRPr="00854120" w:rsidRDefault="00C45ECF" w:rsidP="00C45ECF">
      <w:pPr>
        <w:spacing w:line="360" w:lineRule="auto"/>
        <w:ind w:firstLine="708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ՀԱՄԱՅՆՔԻ ՂԵԿԱՎԱՐԻ ՊԱՇՏՈՆԱԿԱՏԱՐ՝</w:t>
      </w:r>
      <w:r>
        <w:rPr>
          <w:rFonts w:ascii="GHEA Grapalat" w:hAnsi="GHEA Grapalat" w:cs="Arial"/>
          <w:lang w:val="hy-AM"/>
        </w:rPr>
        <w:tab/>
      </w:r>
      <w:r>
        <w:rPr>
          <w:rFonts w:ascii="GHEA Grapalat" w:hAnsi="GHEA Grapalat" w:cs="Arial"/>
          <w:lang w:val="hy-AM"/>
        </w:rPr>
        <w:tab/>
        <w:t xml:space="preserve">        </w:t>
      </w:r>
      <w:r w:rsidRPr="00854120">
        <w:rPr>
          <w:rFonts w:ascii="GHEA Grapalat" w:hAnsi="GHEA Grapalat" w:cs="Arial"/>
          <w:lang w:val="hy-AM"/>
        </w:rPr>
        <w:t>Ա</w:t>
      </w:r>
      <w:r w:rsidRPr="00854120">
        <w:rPr>
          <w:rFonts w:ascii="Cambria Math" w:hAnsi="Cambria Math" w:cs="Cambria Math"/>
          <w:lang w:val="hy-AM"/>
        </w:rPr>
        <w:t>․</w:t>
      </w:r>
      <w:r w:rsidRPr="00854120">
        <w:rPr>
          <w:rFonts w:ascii="GHEA Grapalat" w:hAnsi="GHEA Grapalat" w:cs="GHEA Grapalat"/>
          <w:lang w:val="hy-AM"/>
        </w:rPr>
        <w:t>ՓԵԼԵՇՅԱՆ</w:t>
      </w:r>
    </w:p>
    <w:p w14:paraId="51A54EC2" w14:textId="51EA7D5E" w:rsidR="00C45ECF" w:rsidRPr="00854120" w:rsidRDefault="00C45ECF" w:rsidP="00C45ECF">
      <w:pPr>
        <w:spacing w:line="360" w:lineRule="auto"/>
        <w:ind w:firstLine="708"/>
        <w:rPr>
          <w:rFonts w:ascii="GHEA Grapalat" w:hAnsi="GHEA Grapalat"/>
          <w:b/>
          <w:bCs/>
          <w:sz w:val="8"/>
          <w:szCs w:val="8"/>
          <w:lang w:val="hy-AM"/>
        </w:rPr>
      </w:pPr>
      <w:r w:rsidRPr="00854120">
        <w:rPr>
          <w:rFonts w:ascii="GHEA Grapalat" w:hAnsi="GHEA Grapalat" w:cs="Arial"/>
          <w:lang w:val="hy-AM"/>
        </w:rPr>
        <w:t>ԵՀՀ</w:t>
      </w:r>
      <w:r>
        <w:rPr>
          <w:rFonts w:ascii="GHEA Grapalat" w:hAnsi="GHEA Grapalat" w:cs="Arial"/>
          <w:lang w:val="hy-AM"/>
        </w:rPr>
        <w:t xml:space="preserve"> ԵՎ</w:t>
      </w:r>
      <w:r w:rsidRPr="00854120">
        <w:rPr>
          <w:rFonts w:ascii="GHEA Grapalat" w:hAnsi="GHEA Grapalat" w:cs="Arial"/>
          <w:lang w:val="hy-AM"/>
        </w:rPr>
        <w:t xml:space="preserve"> ԳՈՎԱԶԴԻ ԲԱԺՆԻ ՊԵՏ՝</w:t>
      </w:r>
      <w:r w:rsidRPr="00854120">
        <w:rPr>
          <w:rFonts w:ascii="GHEA Grapalat" w:hAnsi="GHEA Grapalat" w:cs="Arial"/>
          <w:lang w:val="hy-AM"/>
        </w:rPr>
        <w:tab/>
        <w:t xml:space="preserve"> </w:t>
      </w:r>
      <w:r>
        <w:rPr>
          <w:rFonts w:ascii="GHEA Grapalat" w:hAnsi="GHEA Grapalat" w:cs="Arial"/>
          <w:lang w:val="hy-AM"/>
        </w:rPr>
        <w:tab/>
        <w:t xml:space="preserve">                </w:t>
      </w:r>
      <w:r w:rsidR="006B58BC">
        <w:rPr>
          <w:rFonts w:ascii="GHEA Grapalat" w:hAnsi="GHEA Grapalat" w:cs="Arial"/>
          <w:lang w:val="hy-AM"/>
        </w:rPr>
        <w:tab/>
      </w:r>
      <w:r w:rsidR="006B58BC">
        <w:rPr>
          <w:rFonts w:ascii="GHEA Grapalat" w:hAnsi="GHEA Grapalat" w:cs="Arial"/>
          <w:lang w:val="en-US"/>
        </w:rPr>
        <w:t xml:space="preserve">     </w:t>
      </w:r>
      <w:bookmarkStart w:id="0" w:name="_GoBack"/>
      <w:bookmarkEnd w:id="0"/>
      <w:r>
        <w:rPr>
          <w:rFonts w:ascii="GHEA Grapalat" w:hAnsi="GHEA Grapalat" w:cs="Arial"/>
          <w:lang w:val="hy-AM"/>
        </w:rPr>
        <w:t xml:space="preserve">   </w:t>
      </w:r>
      <w:r w:rsidRPr="00854120">
        <w:rPr>
          <w:rFonts w:ascii="GHEA Grapalat" w:hAnsi="GHEA Grapalat" w:cs="Arial"/>
          <w:lang w:val="hy-AM"/>
        </w:rPr>
        <w:t>Ա</w:t>
      </w:r>
      <w:r w:rsidRPr="00854120">
        <w:rPr>
          <w:rFonts w:ascii="Cambria Math" w:hAnsi="Cambria Math" w:cs="Cambria Math"/>
          <w:lang w:val="hy-AM"/>
        </w:rPr>
        <w:t>․</w:t>
      </w:r>
      <w:r w:rsidRPr="00854120">
        <w:rPr>
          <w:rFonts w:ascii="GHEA Grapalat" w:hAnsi="GHEA Grapalat" w:cs="GHEA Grapalat"/>
          <w:lang w:val="hy-AM"/>
        </w:rPr>
        <w:t>ԱՅՎԱԶՅԱՆ</w:t>
      </w:r>
    </w:p>
    <w:p w14:paraId="7DEC7A70" w14:textId="77777777" w:rsidR="00C45ECF" w:rsidRPr="00C45ECF" w:rsidRDefault="00C45ECF" w:rsidP="00C45ECF">
      <w:pPr>
        <w:rPr>
          <w:lang w:val="hy-AM"/>
        </w:rPr>
      </w:pPr>
    </w:p>
    <w:sectPr w:rsidR="00C45ECF" w:rsidRPr="00C45ECF" w:rsidSect="00C45ECF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716"/>
    <w:rsid w:val="00050739"/>
    <w:rsid w:val="00386C32"/>
    <w:rsid w:val="005D7D4F"/>
    <w:rsid w:val="006B58BC"/>
    <w:rsid w:val="008114BE"/>
    <w:rsid w:val="008445C5"/>
    <w:rsid w:val="00893369"/>
    <w:rsid w:val="008C3711"/>
    <w:rsid w:val="00B33716"/>
    <w:rsid w:val="00B450D4"/>
    <w:rsid w:val="00B63ACF"/>
    <w:rsid w:val="00BF67D3"/>
    <w:rsid w:val="00C45ECF"/>
    <w:rsid w:val="00E2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EA2D4"/>
  <w15:chartTrackingRefBased/>
  <w15:docId w15:val="{8BFD6B36-7976-4B17-8AE5-49F29D5E0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6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3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3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2024-12-05T07:39:00Z</cp:lastPrinted>
  <dcterms:created xsi:type="dcterms:W3CDTF">2024-12-05T07:19:00Z</dcterms:created>
  <dcterms:modified xsi:type="dcterms:W3CDTF">2024-12-05T07:49:00Z</dcterms:modified>
</cp:coreProperties>
</file>